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752C" w:rsidRDefault="000E12CF" w:rsidP="000E12CF">
      <w:pPr>
        <w:jc w:val="center"/>
        <w:rPr>
          <w:rFonts w:ascii="Times New Roman" w:hAnsi="Times New Roman" w:cs="Times New Roman"/>
          <w:sz w:val="28"/>
          <w:szCs w:val="28"/>
        </w:rPr>
      </w:pPr>
      <w:r w:rsidRPr="000E12CF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3604B0">
        <w:rPr>
          <w:rFonts w:ascii="Times New Roman" w:hAnsi="Times New Roman" w:cs="Times New Roman"/>
          <w:sz w:val="28"/>
          <w:szCs w:val="28"/>
        </w:rPr>
        <w:t>5</w:t>
      </w:r>
      <w:bookmarkStart w:id="0" w:name="_GoBack"/>
      <w:bookmarkEnd w:id="0"/>
    </w:p>
    <w:p w:rsidR="000E12CF" w:rsidRDefault="000E12CF" w:rsidP="003101F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Памятный знак</w:t>
      </w:r>
    </w:p>
    <w:p w:rsidR="003101F8" w:rsidRDefault="003101F8" w:rsidP="000E12C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Памятный знак увековечивает героизм воинов-артиллеристов 1007 артиллерийского полка</w:t>
      </w:r>
      <w:r w:rsidR="009F325C">
        <w:rPr>
          <w:rFonts w:ascii="Times New Roman" w:hAnsi="Times New Roman" w:cs="Times New Roman"/>
          <w:sz w:val="28"/>
          <w:szCs w:val="28"/>
        </w:rPr>
        <w:t xml:space="preserve"> 21декабря 1943 года в бою за высоту 143,3 возле деревни Дуброва. Командир орудия сержант Николай Спиридонович Павлов и наводчик младший сержант </w:t>
      </w:r>
      <w:proofErr w:type="spellStart"/>
      <w:r w:rsidR="009F325C">
        <w:rPr>
          <w:rFonts w:ascii="Times New Roman" w:hAnsi="Times New Roman" w:cs="Times New Roman"/>
          <w:sz w:val="28"/>
          <w:szCs w:val="28"/>
        </w:rPr>
        <w:t>Джуракул</w:t>
      </w:r>
      <w:proofErr w:type="spellEnd"/>
      <w:r w:rsidR="009F325C">
        <w:rPr>
          <w:rFonts w:ascii="Times New Roman" w:hAnsi="Times New Roman" w:cs="Times New Roman"/>
          <w:sz w:val="28"/>
          <w:szCs w:val="28"/>
        </w:rPr>
        <w:t xml:space="preserve"> Тураев были удостоены звания Героев Советского Союза.</w:t>
      </w:r>
    </w:p>
    <w:p w:rsidR="006528BF" w:rsidRDefault="006528BF" w:rsidP="000E12C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 июня 1944 года здесь началось наступление 28 армии Белорусского фронта.</w:t>
      </w:r>
    </w:p>
    <w:p w:rsidR="006528BF" w:rsidRDefault="006528BF" w:rsidP="000E12C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Памятник расположен на западе от агрогородка Дуброва возле автобусной остановки.</w:t>
      </w:r>
    </w:p>
    <w:p w:rsidR="000E12CF" w:rsidRDefault="006528BF" w:rsidP="00C30DBA">
      <w:pPr>
        <w:jc w:val="center"/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709598" cy="3362960"/>
            <wp:effectExtent l="0" t="7937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G_3015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5725064" cy="33720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0E12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12CF"/>
    <w:rsid w:val="000E12CF"/>
    <w:rsid w:val="0025752C"/>
    <w:rsid w:val="003101F8"/>
    <w:rsid w:val="003604B0"/>
    <w:rsid w:val="00532EB0"/>
    <w:rsid w:val="006528BF"/>
    <w:rsid w:val="006628BF"/>
    <w:rsid w:val="007A7DAF"/>
    <w:rsid w:val="009F325C"/>
    <w:rsid w:val="00C16EC3"/>
    <w:rsid w:val="00C30D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EE917F"/>
  <w15:chartTrackingRefBased/>
  <w15:docId w15:val="{6AB617B7-00FB-4A25-9280-B37AC603A1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71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Петр</dc:creator>
  <cp:keywords/>
  <dc:description/>
  <cp:lastModifiedBy>Петр</cp:lastModifiedBy>
  <cp:revision>3</cp:revision>
  <dcterms:created xsi:type="dcterms:W3CDTF">2016-12-21T16:38:00Z</dcterms:created>
  <dcterms:modified xsi:type="dcterms:W3CDTF">2016-12-27T06:11:00Z</dcterms:modified>
</cp:coreProperties>
</file>